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cs="经典繁颜体"/>
          <w:b/>
          <w:color w:val="000000"/>
          <w:sz w:val="28"/>
          <w:szCs w:val="28"/>
        </w:rPr>
      </w:pPr>
      <w:r>
        <w:rPr>
          <w:rFonts w:hint="eastAsia"/>
          <w:b/>
          <w:sz w:val="30"/>
          <w:szCs w:val="30"/>
          <w:lang w:eastAsia="zh-CN"/>
        </w:rPr>
        <w:t>新泰市丰禹畜禽养殖有限公司伍埠养殖场</w:t>
      </w:r>
    </w:p>
    <w:p>
      <w:pPr>
        <w:jc w:val="center"/>
        <w:rPr>
          <w:rFonts w:cs="经典繁颜体"/>
          <w:b/>
          <w:color w:val="000000"/>
          <w:sz w:val="28"/>
          <w:szCs w:val="28"/>
        </w:rPr>
      </w:pPr>
      <w:r>
        <w:rPr>
          <w:rFonts w:cs="经典繁颜体"/>
          <w:b/>
          <w:color w:val="000000"/>
          <w:sz w:val="28"/>
          <w:szCs w:val="28"/>
        </w:rPr>
        <w:t>环境影响评价公众参与</w:t>
      </w:r>
      <w:r>
        <w:rPr>
          <w:rFonts w:hint="eastAsia" w:cs="经典繁颜体"/>
          <w:b/>
          <w:color w:val="000000"/>
          <w:sz w:val="28"/>
          <w:szCs w:val="28"/>
        </w:rPr>
        <w:t>第一次</w:t>
      </w:r>
      <w:r>
        <w:rPr>
          <w:rFonts w:cs="经典繁颜体"/>
          <w:b/>
          <w:color w:val="000000"/>
          <w:sz w:val="28"/>
          <w:szCs w:val="28"/>
        </w:rPr>
        <w:t>信息公示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50" w:beforeAutospacing="0" w:after="150" w:afterAutospacing="0" w:line="23" w:lineRule="atLeast"/>
        <w:ind w:left="0" w:right="0" w:firstLine="0"/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依据《中华人民共和国环境影响评价法》、《环境影响评价公众参与暂行办法》及建设项目环境影响评价的相关规定，对</w:t>
      </w:r>
      <w:r>
        <w:rPr>
          <w:rFonts w:hint="eastAsia" w:ascii="Helvetica" w:hAnsi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新泰市丰禹畜禽养殖有限公司伍埠养殖场</w:t>
      </w: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环境影响评价进行公众参与信息公示，使项目建设可能影响区域内的公众对项目建设情况有所了解，并通过公示了解社会公众对建设项目的态度和建议，接受社会公众的监督。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50" w:beforeAutospacing="0" w:after="150" w:afterAutospacing="0" w:line="23" w:lineRule="atLeast"/>
        <w:ind w:left="0" w:right="0" w:firstLine="0"/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（一）项目概况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50" w:beforeAutospacing="0" w:after="150" w:afterAutospacing="0" w:line="23" w:lineRule="atLeast"/>
        <w:ind w:left="0" w:right="0" w:firstLine="0"/>
        <w:rPr>
          <w:rFonts w:hint="eastAsia" w:ascii="Helvetica" w:hAnsi="Helvetica" w:eastAsia="宋体" w:cs="Helvetica"/>
          <w:i w:val="0"/>
          <w:caps w:val="0"/>
          <w:color w:val="auto"/>
          <w:spacing w:val="0"/>
          <w:sz w:val="24"/>
          <w:szCs w:val="24"/>
          <w:lang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项目名称：</w:t>
      </w:r>
      <w:r>
        <w:rPr>
          <w:rFonts w:hint="eastAsia" w:ascii="Helvetica" w:hAnsi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新泰市丰禹畜禽养殖有限公司伍埠养殖场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50" w:beforeAutospacing="0" w:after="150" w:afterAutospacing="0" w:line="23" w:lineRule="atLeast"/>
        <w:ind w:left="0" w:right="0" w:firstLine="0"/>
        <w:rPr>
          <w:rFonts w:hint="eastAsia" w:ascii="Helvetica" w:hAnsi="Helvetica" w:eastAsia="宋体" w:cs="Helvetica"/>
          <w:i w:val="0"/>
          <w:caps w:val="0"/>
          <w:color w:val="auto"/>
          <w:spacing w:val="0"/>
          <w:sz w:val="24"/>
          <w:szCs w:val="24"/>
          <w:lang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项目概要：</w:t>
      </w:r>
      <w:r>
        <w:rPr>
          <w:rFonts w:hint="eastAsia" w:ascii="Helvetica" w:hAnsi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新泰市丰禹畜禽养殖有限公司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1、项目位于</w:t>
      </w:r>
      <w:r>
        <w:rPr>
          <w:rFonts w:hint="eastAsia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新泰市</w:t>
      </w:r>
      <w:r>
        <w:rPr>
          <w:rFonts w:hint="eastAsia" w:ascii="Helvetica" w:hAnsi="Helvetica" w:eastAsia="宋体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禹村</w:t>
      </w:r>
      <w:r>
        <w:rPr>
          <w:rFonts w:hint="eastAsia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镇</w:t>
      </w:r>
      <w:r>
        <w:rPr>
          <w:rFonts w:hint="eastAsia" w:ascii="Helvetica" w:hAnsi="Helvetica" w:eastAsia="宋体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伍埠村</w:t>
      </w: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，</w:t>
      </w:r>
      <w:r>
        <w:rPr>
          <w:rFonts w:ascii="Helvetica" w:hAnsi="Helvetica" w:cs="Helvetica"/>
          <w:sz w:val="24"/>
          <w:szCs w:val="24"/>
          <w:lang w:val="en"/>
        </w:rPr>
        <w:t>项目</w:t>
      </w:r>
      <w:r>
        <w:rPr>
          <w:rFonts w:hint="eastAsia" w:ascii="Helvetica" w:hAnsi="Helvetica" w:cs="Helvetica"/>
          <w:sz w:val="24"/>
          <w:szCs w:val="24"/>
          <w:lang w:val="en"/>
        </w:rPr>
        <w:t>用</w:t>
      </w:r>
      <w:r>
        <w:rPr>
          <w:rFonts w:hint="default" w:ascii="Times New Roman" w:hAnsi="Times New Roman" w:cs="Times New Roman"/>
          <w:sz w:val="24"/>
          <w:szCs w:val="24"/>
          <w:lang w:val="en"/>
        </w:rPr>
        <w:t>地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31110</w:t>
      </w:r>
      <w:r>
        <w:rPr>
          <w:rFonts w:hint="default" w:ascii="Times New Roman" w:hAnsi="Times New Roman" w:cs="Times New Roman"/>
          <w:sz w:val="24"/>
          <w:szCs w:val="24"/>
          <w:lang w:val="en"/>
        </w:rPr>
        <w:t>m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"/>
        </w:rPr>
        <w:t>2</w:t>
      </w:r>
      <w:r>
        <w:rPr>
          <w:rFonts w:hint="default" w:ascii="Times New Roman" w:hAnsi="Times New Roman" w:cs="Times New Roman"/>
          <w:sz w:val="24"/>
          <w:szCs w:val="24"/>
          <w:lang w:val="en"/>
        </w:rPr>
        <w:t>，</w:t>
      </w:r>
      <w:r>
        <w:rPr>
          <w:rFonts w:hint="default" w:ascii="Times New Roman" w:hAnsi="Times New Roman" w:eastAsia="宋体" w:cs="Times New Roman"/>
          <w:sz w:val="24"/>
          <w:szCs w:val="24"/>
          <w:lang w:val="en" w:eastAsia="zh-CN"/>
        </w:rPr>
        <w:t>利用现有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8栋</w:t>
      </w:r>
      <w:r>
        <w:rPr>
          <w:rFonts w:hint="default" w:ascii="Times New Roman" w:hAnsi="Times New Roman" w:eastAsia="宋体" w:cs="Times New Roman"/>
          <w:sz w:val="24"/>
          <w:szCs w:val="24"/>
          <w:lang w:val="en" w:eastAsia="zh-CN"/>
        </w:rPr>
        <w:t>养殖棚鸡</w:t>
      </w:r>
      <w:r>
        <w:rPr>
          <w:rFonts w:hint="default" w:ascii="Times New Roman" w:hAnsi="Times New Roman" w:eastAsia="宋体" w:cs="Times New Roman"/>
          <w:sz w:val="24"/>
          <w:szCs w:val="24"/>
          <w:lang w:val="en"/>
        </w:rPr>
        <w:t>舍及附属设施</w:t>
      </w:r>
      <w:r>
        <w:rPr>
          <w:rFonts w:hint="default" w:ascii="Times New Roman" w:hAnsi="Times New Roman" w:eastAsia="宋体" w:cs="Times New Roman"/>
          <w:sz w:val="24"/>
          <w:szCs w:val="24"/>
          <w:lang w:val="en" w:eastAsia="zh-CN"/>
        </w:rPr>
        <w:t>，新建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7栋</w:t>
      </w:r>
      <w:r>
        <w:rPr>
          <w:rFonts w:hint="default" w:ascii="Times New Roman" w:hAnsi="Times New Roman" w:eastAsia="宋体" w:cs="Times New Roman"/>
          <w:sz w:val="24"/>
          <w:szCs w:val="24"/>
          <w:lang w:val="en" w:eastAsia="zh-CN"/>
        </w:rPr>
        <w:t>养殖棚鸡舍及改建粪污处理措施。项目共有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15</w:t>
      </w:r>
      <w:r>
        <w:rPr>
          <w:rFonts w:hint="default" w:ascii="Times New Roman" w:hAnsi="Times New Roman" w:eastAsia="宋体" w:cs="Times New Roman"/>
          <w:sz w:val="24"/>
          <w:szCs w:val="24"/>
          <w:lang w:val="en" w:eastAsia="zh-CN"/>
        </w:rPr>
        <w:t>栋养殖棚鸡舍，养殖棚建筑面积为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186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00</w:t>
      </w:r>
      <w:r>
        <w:rPr>
          <w:rFonts w:hint="default" w:ascii="Times New Roman" w:hAnsi="Times New Roman" w:eastAsia="宋体" w:cs="Times New Roman"/>
          <w:sz w:val="24"/>
          <w:szCs w:val="24"/>
          <w:lang w:val="en" w:eastAsia="zh-CN"/>
        </w:rPr>
        <w:t>平方米；</w:t>
      </w:r>
      <w:r>
        <w:rPr>
          <w:rFonts w:hint="eastAsia" w:ascii="Times New Roman" w:hAnsi="Times New Roman" w:eastAsia="宋体" w:cs="Times New Roman"/>
          <w:sz w:val="24"/>
          <w:szCs w:val="24"/>
          <w:lang w:val="en" w:eastAsia="zh-CN"/>
        </w:rPr>
        <w:t>配套</w:t>
      </w:r>
      <w:r>
        <w:rPr>
          <w:rFonts w:hint="default" w:ascii="Times New Roman" w:hAnsi="Times New Roman" w:eastAsia="宋体" w:cs="Times New Roman"/>
          <w:sz w:val="24"/>
          <w:szCs w:val="24"/>
          <w:lang w:val="en" w:eastAsia="zh-CN"/>
        </w:rPr>
        <w:t>防疫室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、</w:t>
      </w:r>
      <w:r>
        <w:rPr>
          <w:rFonts w:hint="default" w:ascii="Times New Roman" w:hAnsi="Times New Roman" w:eastAsia="宋体" w:cs="Times New Roman"/>
          <w:sz w:val="24"/>
          <w:szCs w:val="24"/>
          <w:lang w:val="en" w:eastAsia="zh-CN"/>
        </w:rPr>
        <w:t>仓库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、</w:t>
      </w:r>
      <w:r>
        <w:rPr>
          <w:rFonts w:hint="default" w:ascii="Times New Roman" w:hAnsi="Times New Roman" w:eastAsia="宋体" w:cs="Times New Roman"/>
          <w:sz w:val="24"/>
          <w:szCs w:val="24"/>
          <w:lang w:val="en" w:eastAsia="zh-CN"/>
        </w:rPr>
        <w:t>病死鸡暂存间</w:t>
      </w:r>
      <w:r>
        <w:rPr>
          <w:rFonts w:hint="eastAsia" w:ascii="Times New Roman" w:hAnsi="Times New Roman" w:eastAsia="宋体" w:cs="Times New Roman"/>
          <w:sz w:val="24"/>
          <w:szCs w:val="24"/>
          <w:lang w:val="en" w:eastAsia="zh-CN"/>
        </w:rPr>
        <w:t>、危废间、</w:t>
      </w:r>
      <w:r>
        <w:rPr>
          <w:rFonts w:hint="default" w:ascii="Times New Roman" w:hAnsi="Times New Roman" w:eastAsia="宋体" w:cs="Times New Roman"/>
          <w:sz w:val="24"/>
          <w:szCs w:val="24"/>
          <w:lang w:val="en" w:eastAsia="zh-CN"/>
        </w:rPr>
        <w:t>鸡粪暂存间</w:t>
      </w:r>
      <w:r>
        <w:rPr>
          <w:rFonts w:hint="eastAsia" w:ascii="Times New Roman" w:hAnsi="Times New Roman" w:eastAsia="宋体" w:cs="Times New Roman"/>
          <w:sz w:val="24"/>
          <w:szCs w:val="24"/>
          <w:lang w:val="en" w:eastAsia="zh-CN"/>
        </w:rPr>
        <w:t>、</w:t>
      </w:r>
      <w:r>
        <w:rPr>
          <w:rFonts w:hint="default" w:ascii="Times New Roman" w:hAnsi="Times New Roman" w:eastAsia="宋体" w:cs="Times New Roman"/>
          <w:sz w:val="24"/>
          <w:szCs w:val="24"/>
          <w:lang w:val="en" w:eastAsia="zh-CN"/>
        </w:rPr>
        <w:t>管理房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等</w:t>
      </w:r>
      <w:r>
        <w:rPr>
          <w:rFonts w:hint="default" w:ascii="Times New Roman" w:hAnsi="Times New Roman" w:eastAsia="宋体" w:cs="Times New Roman"/>
          <w:sz w:val="24"/>
          <w:szCs w:val="24"/>
          <w:lang w:val="en" w:eastAsia="zh-CN"/>
        </w:rPr>
        <w:t>。</w:t>
      </w:r>
      <w:r>
        <w:rPr>
          <w:rFonts w:hint="default" w:ascii="Times New Roman" w:hAnsi="Times New Roman" w:eastAsia="宋体" w:cs="Times New Roman"/>
          <w:sz w:val="24"/>
          <w:szCs w:val="24"/>
          <w:lang w:val="en"/>
        </w:rPr>
        <w:t>全部建成运行后可年出栏</w:t>
      </w:r>
      <w:r>
        <w:rPr>
          <w:rFonts w:hint="eastAsia" w:ascii="Times New Roman" w:hAnsi="Times New Roman" w:eastAsia="宋体" w:cs="Times New Roman"/>
          <w:sz w:val="24"/>
          <w:szCs w:val="24"/>
          <w:lang w:val="en" w:eastAsia="zh-CN"/>
        </w:rPr>
        <w:t>肉鸡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120万只</w:t>
      </w:r>
      <w:r>
        <w:rPr>
          <w:rFonts w:hint="default" w:ascii="Times New Roman" w:hAnsi="Times New Roman" w:eastAsia="宋体" w:cs="Times New Roman"/>
          <w:sz w:val="24"/>
          <w:szCs w:val="24"/>
          <w:lang w:val="en"/>
        </w:rPr>
        <w:t>。</w:t>
      </w:r>
      <w:r>
        <w:rPr>
          <w:rFonts w:hint="eastAsia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项目总投资</w:t>
      </w:r>
      <w:r>
        <w:rPr>
          <w:rFonts w:hint="eastAsia" w:ascii="Helvetica" w:hAnsi="Helvetica" w:eastAsia="宋体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12</w:t>
      </w:r>
      <w:r>
        <w:rPr>
          <w:rFonts w:hint="eastAsia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00万元。</w:t>
      </w:r>
      <w:bookmarkStart w:id="0" w:name="_GoBack"/>
      <w:bookmarkEnd w:id="0"/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50" w:beforeAutospacing="0" w:after="150" w:afterAutospacing="0" w:line="23" w:lineRule="atLeast"/>
        <w:ind w:left="0" w:right="0" w:firstLine="0"/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（二）建设单位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50" w:beforeAutospacing="0" w:after="150" w:afterAutospacing="0" w:line="23" w:lineRule="atLeast"/>
        <w:ind w:left="0" w:right="0" w:firstLine="0"/>
        <w:rPr>
          <w:rFonts w:hint="eastAsia" w:ascii="Helvetica" w:hAnsi="Helvetica" w:eastAsia="宋体" w:cs="Helvetica"/>
          <w:i w:val="0"/>
          <w:caps w:val="0"/>
          <w:color w:val="auto"/>
          <w:spacing w:val="0"/>
          <w:sz w:val="24"/>
          <w:szCs w:val="24"/>
          <w:lang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建设单位：</w:t>
      </w:r>
      <w:r>
        <w:rPr>
          <w:rFonts w:hint="eastAsia" w:ascii="Helvetica" w:hAnsi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新泰市丰禹畜禽养殖有限公司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50" w:beforeAutospacing="0" w:after="150" w:afterAutospacing="0" w:line="23" w:lineRule="atLeast"/>
        <w:ind w:left="0" w:right="0" w:firstLine="0"/>
        <w:rPr>
          <w:rFonts w:hint="eastAsia" w:ascii="Helvetica" w:hAnsi="Helvetica" w:eastAsia="宋体" w:cs="Helvetica"/>
          <w:i w:val="0"/>
          <w:caps w:val="0"/>
          <w:color w:val="auto"/>
          <w:spacing w:val="0"/>
          <w:sz w:val="24"/>
          <w:szCs w:val="24"/>
          <w:lang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联系地址：</w:t>
      </w:r>
      <w:r>
        <w:rPr>
          <w:rFonts w:hint="eastAsia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新泰市</w:t>
      </w:r>
      <w:r>
        <w:rPr>
          <w:rFonts w:hint="eastAsia" w:ascii="Helvetica" w:hAnsi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禹村</w:t>
      </w:r>
      <w:r>
        <w:rPr>
          <w:rFonts w:hint="eastAsia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镇</w:t>
      </w:r>
      <w:r>
        <w:rPr>
          <w:rFonts w:hint="eastAsia" w:ascii="Helvetica" w:hAnsi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伍</w:t>
      </w:r>
      <w:r>
        <w:rPr>
          <w:rFonts w:hint="eastAsia" w:ascii="Helvetica" w:hAnsi="Helvetica" w:eastAsia="宋体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埠村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Helvetica" w:hAnsi="Helvetica" w:eastAsia="宋体" w:cs="Helvetica"/>
          <w:i w:val="0"/>
          <w:caps w:val="0"/>
          <w:color w:val="auto"/>
          <w:spacing w:val="0"/>
          <w:sz w:val="24"/>
          <w:szCs w:val="24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联 系 人：</w:t>
      </w:r>
      <w:r>
        <w:rPr>
          <w:rFonts w:hint="eastAsia" w:ascii="Helvetica" w:hAnsi="Helvetica" w:eastAsia="Helvetica" w:cs="Helvetica"/>
          <w:i w:val="0"/>
          <w:caps w:val="0"/>
          <w:color w:val="auto"/>
          <w:spacing w:val="0"/>
          <w:kern w:val="2"/>
          <w:sz w:val="24"/>
          <w:szCs w:val="24"/>
          <w:shd w:val="clear" w:color="auto" w:fill="FFFFFF"/>
          <w:lang w:val="en-US" w:eastAsia="zh-CN" w:bidi="ar-SA"/>
        </w:rPr>
        <w:t>赵才苓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Helvetica" w:hAnsi="Helvetica" w:eastAsia="宋体" w:cs="Helvetica"/>
          <w:i w:val="0"/>
          <w:caps w:val="0"/>
          <w:color w:val="auto"/>
          <w:spacing w:val="0"/>
          <w:sz w:val="24"/>
          <w:szCs w:val="24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联系电话：</w:t>
      </w:r>
      <w:r>
        <w:rPr>
          <w:rFonts w:hint="eastAsia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1</w:t>
      </w: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 xml:space="preserve">5953825388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50" w:beforeAutospacing="0" w:after="150" w:afterAutospacing="0" w:line="23" w:lineRule="atLeast"/>
        <w:ind w:left="0" w:right="0" w:firstLine="0"/>
        <w:rPr>
          <w:rFonts w:ascii="Helvetica" w:hAnsi="Helvetica" w:eastAsia="Helvetica" w:cs="Helvetica"/>
          <w:i w:val="0"/>
          <w:caps w:val="0"/>
          <w:color w:val="auto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（三）承担评价工作的环境影响评价机构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50" w:beforeAutospacing="0" w:after="150" w:afterAutospacing="0" w:line="23" w:lineRule="atLeast"/>
        <w:ind w:left="0" w:right="0" w:firstLine="0"/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环评单位：山东世华环保科技有限公司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50" w:beforeAutospacing="0" w:after="150" w:afterAutospacing="0" w:line="23" w:lineRule="atLeast"/>
        <w:ind w:left="0" w:right="0" w:firstLine="0"/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（四）公众意见表的网络连接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50" w:beforeAutospacing="0" w:after="150" w:afterAutospacing="0" w:line="23" w:lineRule="atLeast"/>
        <w:ind w:left="0" w:right="0" w:firstLine="0"/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Helvetica" w:hAnsi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新泰市丰禹畜禽养殖有限公司伍埠养殖场第</w:t>
      </w: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一次公参意见表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50" w:beforeAutospacing="0" w:after="150" w:afterAutospacing="0" w:line="23" w:lineRule="atLeast"/>
        <w:ind w:left="0" w:right="0" w:firstLine="0"/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公众意见表的网络链接：https://www.mee.gov.cn/xxgk2018/xxgk/xxgk01/201810/t20181024_665329.html。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50" w:beforeAutospacing="0" w:after="150" w:afterAutospacing="0" w:line="23" w:lineRule="atLeast"/>
        <w:ind w:left="0" w:right="0" w:firstLine="0"/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（五）提交公众意见表的方式和途径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50" w:beforeAutospacing="0" w:after="150" w:afterAutospacing="0" w:line="23" w:lineRule="atLeast"/>
        <w:ind w:left="0" w:right="0" w:firstLine="0"/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公众可在公告之日10个工作日内，通过电话</w:t>
      </w:r>
      <w:r>
        <w:rPr>
          <w:rFonts w:hint="eastAsia" w:ascii="Helvetica" w:hAnsi="Helvetica" w:eastAsia="宋体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0538-7256788</w:t>
      </w:r>
      <w:r>
        <w:rPr>
          <w:rFonts w:hint="default" w:ascii="Helvetica" w:hAnsi="Helvetica" w:eastAsia="宋体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、电子邮件（</w:t>
      </w:r>
      <w:r>
        <w:rPr>
          <w:rFonts w:hint="eastAsia" w:ascii="Helvetica" w:hAnsi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sdshhbkj666</w:t>
      </w:r>
      <w:r>
        <w:rPr>
          <w:rFonts w:hint="default" w:ascii="Helvetica" w:hAnsi="Helvetica" w:eastAsia="宋体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@</w:t>
      </w:r>
      <w:r>
        <w:rPr>
          <w:rFonts w:hint="eastAsia" w:ascii="Helvetica" w:hAnsi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163</w:t>
      </w:r>
      <w:r>
        <w:rPr>
          <w:rFonts w:hint="default" w:ascii="Helvetica" w:hAnsi="Helvetica" w:eastAsia="宋体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.com）等方式与项目建设单位联系。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50" w:beforeAutospacing="0" w:after="150" w:afterAutospacing="0" w:line="23" w:lineRule="atLeast"/>
        <w:ind w:left="0" w:right="0" w:firstLine="0"/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本项目公示内容的合法性、真实性由建设单位负责。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50" w:beforeAutospacing="0" w:after="150" w:afterAutospacing="0" w:line="23" w:lineRule="atLeast"/>
        <w:ind w:left="0" w:right="0" w:firstLine="0"/>
        <w:rPr>
          <w:rFonts w:hint="eastAsia" w:ascii="Helvetica" w:hAnsi="Helvetica" w:eastAsia="宋体" w:cs="Helvetica"/>
          <w:i w:val="0"/>
          <w:caps w:val="0"/>
          <w:color w:val="auto"/>
          <w:spacing w:val="0"/>
          <w:sz w:val="24"/>
          <w:szCs w:val="24"/>
          <w:lang w:eastAsia="zh-CN"/>
        </w:rPr>
      </w:pPr>
      <w:r>
        <w:rPr>
          <w:rFonts w:hint="eastAsia" w:ascii="Helvetica" w:hAnsi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新泰市丰禹畜禽养殖有限公司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50" w:beforeAutospacing="0" w:after="150" w:afterAutospacing="0" w:line="23" w:lineRule="atLeast"/>
        <w:ind w:left="0" w:right="0" w:firstLine="0"/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202</w:t>
      </w:r>
      <w:r>
        <w:rPr>
          <w:rFonts w:hint="eastAsia" w:ascii="Helvetica" w:hAnsi="Helvetica" w:eastAsia="宋体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4</w:t>
      </w: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-</w:t>
      </w:r>
      <w:r>
        <w:rPr>
          <w:rFonts w:hint="eastAsia" w:ascii="Helvetica" w:hAnsi="Helvetica" w:eastAsia="宋体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4-1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经典繁颜体">
    <w:altName w:val="宋体"/>
    <w:panose1 w:val="00000000000000000000"/>
    <w:charset w:val="86"/>
    <w:family w:val="modern"/>
    <w:pitch w:val="default"/>
    <w:sig w:usb0="00000000" w:usb1="00000000" w:usb2="0000001E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2VkM2ExMjJlMDllYzUxOThlZjRhMzc0YTdmMTNjMWIifQ=="/>
  </w:docVars>
  <w:rsids>
    <w:rsidRoot w:val="00AC265B"/>
    <w:rsid w:val="00203BC1"/>
    <w:rsid w:val="0047651B"/>
    <w:rsid w:val="005A63BB"/>
    <w:rsid w:val="006D2DF8"/>
    <w:rsid w:val="00AC265B"/>
    <w:rsid w:val="00D73F67"/>
    <w:rsid w:val="00EB2846"/>
    <w:rsid w:val="00FD4B9B"/>
    <w:rsid w:val="023B0C37"/>
    <w:rsid w:val="02E97650"/>
    <w:rsid w:val="05EE3611"/>
    <w:rsid w:val="082E2CE5"/>
    <w:rsid w:val="09D94518"/>
    <w:rsid w:val="16277420"/>
    <w:rsid w:val="1F1B0732"/>
    <w:rsid w:val="25D7262C"/>
    <w:rsid w:val="27AC409E"/>
    <w:rsid w:val="50256EFB"/>
    <w:rsid w:val="5D8D744A"/>
    <w:rsid w:val="7D162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napToGrid w:val="0"/>
      <w:spacing w:line="360" w:lineRule="auto"/>
      <w:ind w:firstLine="601"/>
    </w:pPr>
    <w:rPr>
      <w:sz w:val="2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link w:val="10"/>
    <w:qFormat/>
    <w:uiPriority w:val="0"/>
    <w:rPr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普通(网站) Char"/>
    <w:link w:val="5"/>
    <w:qFormat/>
    <w:locked/>
    <w:uiPriority w:val="0"/>
    <w:rPr>
      <w:rFonts w:ascii="Times New Roman" w:hAnsi="Times New Roman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603</Words>
  <Characters>732</Characters>
  <Lines>3</Lines>
  <Paragraphs>1</Paragraphs>
  <TotalTime>0</TotalTime>
  <ScaleCrop>false</ScaleCrop>
  <LinksUpToDate>false</LinksUpToDate>
  <CharactersWithSpaces>735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2022-10-24T06:19:00Z</dcterms:created>
  <dc:creator>Lenovo</dc:creator>
  <cp:lastModifiedBy>被遗弃的玫瑰花</cp:lastModifiedBy>
  <dcterms:modified xsi:type="dcterms:W3CDTF">2024-07-02T01:04:08Z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6AD975E841F74F6EB1524A6BF4AB938C</vt:lpwstr>
  </property>
</Properties>
</file>